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Наличие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47834" w:rsidRDefault="00147834" w:rsidP="00D6593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6438" w:rsidRDefault="00D6593A" w:rsidP="00147834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074C40">
        <w:rPr>
          <w:rFonts w:ascii="Times New Roman" w:hAnsi="Times New Roman" w:cs="Times New Roman"/>
          <w:b/>
          <w:sz w:val="24"/>
          <w:szCs w:val="24"/>
        </w:rPr>
        <w:t>Лот№1:</w:t>
      </w:r>
      <w:r w:rsidR="0034076D" w:rsidRPr="00074C40">
        <w:rPr>
          <w:b/>
        </w:rPr>
        <w:t xml:space="preserve"> </w:t>
      </w:r>
      <w:r w:rsidR="00766438" w:rsidRPr="00766438">
        <w:rPr>
          <w:rFonts w:ascii="Times New Roman" w:hAnsi="Times New Roman" w:cs="Times New Roman"/>
          <w:b/>
        </w:rPr>
        <w:t>Поставка расходного материала для травматологии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81"/>
        <w:gridCol w:w="919"/>
        <w:gridCol w:w="687"/>
        <w:gridCol w:w="10206"/>
      </w:tblGrid>
      <w:tr w:rsidR="002C1163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EA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63" w:rsidRPr="00EA2F5D" w:rsidRDefault="00EA2F5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Заказчика</w:t>
            </w:r>
            <w:r w:rsidRPr="00374EA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ладонная,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с комплектом кортикальных винтов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комплексных переломов дистального отдела лучевой кости, в том числе внутрисуставных. Материал изготовления -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5832-3;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 Пластина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образной формы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части. Околосуставная часть шириной 22,6 мм, имеет три отверстия. Угол 10°, 15°, 20°(по запросу заказчика).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пластины шириной – 10,0 мм имеет два отверстия диаметром 1,8 мм 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одно отверстие овальной формы без резьбы для точного позиционирования пластины на кости. Остальные отверстия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 - круглой формы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позволяющие использовать  винты с угловой стабильностью диаметром 3,0 мм. Количество отверстий 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-  3; 4; 5; 6; 7; 8; 9; 10; 12 (по запросу заказчика). Все отверстия с резьбой в  пластине дают возможность проведение винтов с угловой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стабильностью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количества отверстий) – 44мм; 53 мм; 61мм; 70 мм; 78мм; 87 мм; 95мм; 104 мм; 121 мм. Толщина пластины – 3,0 мм.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Кортикальный винт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винта -3,5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головка винта диаметром 5,3 мм,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-2,4 мм 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шестигранник -2,5 мм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Сверло под резьбу – 2,5 мм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16-30мм (по запросу заказчика)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винтов в комплекте зависит от количества отверстий в пластине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Компрессионный винт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безшляпочный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самонарезающий,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титан в комплекте со спицей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Компрессионный, самонарезающий,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канюллированный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винт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 для фиксации отломков костей стопы и кисти после переломов и  остеотомий.  Винт не подлежит обязательному удалению. Изготовлен из титанового сплава, соответствующему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5832-3;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Безшляпочная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головка винта имеет  собственную резьбу и торцевое сужающее отверстие гексагональной формы диаметром 2,0 мм. Винт имеет два резьбовых участка – проксимальный (на головке) и дистальный. Резьба в 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.. 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внутреннего канала винта составляет 0,9 мм, для введения спиц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диаметром 0,8 мм Длина винта от 10 до 30 мм (по запросу заказчика). Винт поставляется в индивидуальной упаковке с маркировкой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Спица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Тонкий металлический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5832-1.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Спица предназначена для точного введения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канюлированного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и стабилизации репозиции перед  введением винта</w:t>
            </w:r>
          </w:p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0,8 мм, длиной 70 мм, один конец закругленный, другой – троакар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1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 для лечения проксимальных переломов плечевой кости,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малый фрагмент с комплектом винтов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687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проксимальных  переломов плечевой кости.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3,0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Околосуставная часть пластины -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ложковидной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формы, шириной 28,4 мм.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– прямая, шириной   15,0 мм. Отверстия в пластине взаимно смещенные.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имеется 6 отверстий диаметром 1,8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6,4 мм. Количество круглых отверстий, в околосуставной части – 6 ,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в диапазоне  от 3 до 18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 запросу заказчика). Расстояние между отверстиями 10,5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Внутренний диаметр резьбы 2,4 мм. Диаметр головки 6,4 мм. Резьба головки — коническая. Внутренний шестигранник 2,5 мм. Длина винта в диапазоне 20 мм- 70 мм (по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542"/>
        </w:trPr>
        <w:tc>
          <w:tcPr>
            <w:tcW w:w="567" w:type="dxa"/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81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1/4 трубчатая с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круговыи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отверстиями с комплектом винтов диаметром 2,7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покрытие. Форма – прямая. В поперечном сечении имеет вид дуги.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круглой формы распределены по всей длине, расстояние между их центрами – 8,0 мм. Диаметр отверстия – 2,7 мм. Количество отверстий в диапазоне от 3 до 8 шт.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Толщина пластины – 1,0 мм, ширина – 7,0 мм.  Длина пластины в диапазоне 26,0- 66,0 мм. Маркировка согласно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ИСО.</w:t>
            </w:r>
          </w:p>
          <w:p w:rsidR="00766438" w:rsidRPr="00254551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2,7 мм по количеству отверстий в пластине.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1,9 мм. Диаметр головки 5,0  мм.  Внутренний шестигранник 2,5 мм. Длина винта в диапазоне 6,0 мм- 28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  <w:p w:rsidR="00A60B69" w:rsidRPr="00766438" w:rsidRDefault="00A60B69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тибиальная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дистальная, медиальная с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комплектом кортикальных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для лечения внутри- и внесуставных переломов дистального отдела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оскольчатых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переломов большеберцовой кости.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4,0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Околосуставная часть пластины -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ложковидной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формы, шириной 25,8 мм.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– прямая, шириной   15,5 мм. Отверстия в пластине взаимно смещенные.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имеется 4 отверстий диаметром 1,8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2,8 мм. Количество круглых отверстий, в околосуставной части – 8 ,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в диапазоне  от 5 до 15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(по запросу заказчика). Расстояние между отверстиями 10,5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Имеется 6 вариантов длины 117-138-159-180-201-222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Реконструкционная пластина прямая с угловой стабильностью с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Реконструктивная пластина,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Реконструктивные вырезки в пластине должны позволять ее моделирование в не менее 3-х плоскостях Отверстия должны быть круглой формы, диаметром 3,5 мм наличие резьбы и должны позволять проводить блокированные кортикальные винты, расстояние между отверстиями 12,0 мм, количество отверстий в диапазоне 4-26шт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олщина пластины 3,0 мм, ширина пластины – 10,0 мм. Длина пластины в диапазоне 46 - 238 мм. 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E7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1F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ластина с угловой стабильностью для остеосинтеза ключицы изогнутая  с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 предназначена для медиальной и латеральной имплантации при переломах ключицы. Материал изготовления 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префомированная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Форма пластины – S образная. Толщина пластины 3,0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ширина пластины 10,0 мм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 овальных  отверстия позволяют производить фиксацию как винтами с угловой стабильностью 3,5 мм (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спонгиозными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кортикальными),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так и обычными винтами 3,5 Количество цилиндрических отверстия с конической резьбой  (в диапазоне 5-7 -10 штук)  они позволяют использовать только винты с угловой стабильностью 3,5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 позволяет избежать продольное расщепления тела кости при длительном лечении.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Реконструктивные вырезки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позволяют ее моделирование в не менее 3-х плоскостях.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компрессионный, позиционный, внутрикостный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комплекте с резьбовой спицей.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="0025455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остеотомии и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артродеза в центральной и задней части стопы при переломах Материал изготовления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итановый сплав, соответствующий международным нормам  DINISO5832-2 ;DINISO5832-3;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винта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7,5 мм Внутренний диаметр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5,4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Резьба винта сплошная по всей длине. Торцевое сужающееся отверстие гексагональной формы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шлица 4,0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внутреннего канала 2,7 мм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40-120 мм с шагом 5,0 мм (по запросу 3аказчика)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резьбе тела винта имеется обратный метчик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Дистальный отдел имеет три продольные фрезерованные канавки, придающие винту свойства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самореза</w:t>
            </w:r>
            <w:proofErr w:type="spellEnd"/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DINISO5832-2; 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поставляется в индивидуальной упаковке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Спица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Тонкий металлический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Спица предназначена для точного введения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канюлированного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и стабилизации репозиции перед  введением винта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2,5 мм, длиной 230 мм, один конец закругленный, другой – резьба длиной 10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малых  фрагментов в комплекте с винтами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для остеосинтеза переломов костей стопы. Форма зигзагообразная. Пластина   имеет 5-10-11 круглых  отверстий, расположенных на двух осях, координированных относительно друг друга  в шахматном порядке. Перемычка между отверстиями 5 мм. Толщина пластины 1,5 мм, ширина 9,5 мм. Высокая первичная стабильность пластины достигается за счет возможности установки блокируемых винтов под углом 90 ± 15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под винты 2,2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 Для установки винта используется сверло диаметром 1,2 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стопы в комплекте с винтами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 две околосуставные части, одна из которых по отношению к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находится под углом 90 градусов, другая- 45 градусов  наличие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обеспечивают возможность введения  винтов с попарно «крест-накрест» направленными концами через заданный угол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отверстий  для винтов диаметром 2,5 мм: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- 4 круглых по два в каждой околосуставной части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Одно продолговатое длиной  –11  мм  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для стандартной фиксации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моноаксиальной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фиксации с угловой стабильностью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Количество отверстий в околосуставной части обеспечивают возможность временной фиксации пластины с помощью спицы диаметром 1,0 мм - 2 </w:t>
            </w:r>
            <w:proofErr w:type="spellStart"/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2,0мм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28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Ширина пластины в околосуставной части 14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6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 пластины универсальное 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правое  и левое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согласно ГОСТ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 - титановый сплав, соответствующий международным нормам  DINISO5832-2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DINISO5832-3;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гипоаллергенное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- анодирование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 (по запросу заказчика) Для установки винта используется сверло диаметром 1,2 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2,5 мм по количеству отверстий в пластине. Внутренний диаметр резьбы 1,7 мм. Диаметр головки 4,3мм. Резьба головки — коническая. Внутренний шестигранник 2,0 мм. Длина винта в диапазоне 10,0 мм- 28,0 мм (по запросу заказчика) Для установки винта используется сверло диаметром 2,0  мм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скошенная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26 градусов. Диаметр 1,0 и 1,2мм (по запросу)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прямая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90 градусов. Диаметр 1,0 и 1,2мм (по запросу)</w:t>
            </w:r>
          </w:p>
        </w:tc>
      </w:tr>
      <w:tr w:rsidR="00766438" w:rsidRPr="00766438" w:rsidTr="00EA2F5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Направляющий гвоздь внутрикостный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стержень с круглым поперечным сечением, полый внутри, предназначен для лечения суставных и околосуставных переломов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переломов надколенника, локтевого отростка, большой берцовой, малой берцовой кости, плюсны. Диаметр 4,5 мм. Внутреннее осевое отверстие для вкручивания запорного или компрессионного винта диаметром 2,5 мм, длиной 7,8 мм. В проксимальной части  имеются  2 отверстия овальной формы длиной 5,8 мм под винты для блокировки. Круглые резьбовые отверстия по всей длине стержня конической формы диаметром 3,8/2,0 мм в диапазоне  от 4 до 11 (по запросу заказчика). Длина в диапазоне от 38 мм до 99 мм. Материал изготовления </w:t>
            </w: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Имплантантная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сталь.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Запорный винт диаметром 2,5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Диметр головки 3,5 мм, длина резьбы 3,2. Шлиц - </w:t>
            </w: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гексагональный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лина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6,5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Компрессионный винт диаметром 2,5 мм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Диметр головки 3,5 мм, длина резьбы 4,2. Шлиц - </w:t>
            </w: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гексагональный</w:t>
            </w:r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лина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9,5 мм.</w:t>
            </w:r>
          </w:p>
          <w:p w:rsidR="00766438" w:rsidRPr="00766438" w:rsidRDefault="00766438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установки предоставляется на время операции</w:t>
            </w:r>
          </w:p>
        </w:tc>
      </w:tr>
    </w:tbl>
    <w:p w:rsidR="00766438" w:rsidRPr="00766438" w:rsidRDefault="00766438" w:rsidP="00147834">
      <w:pPr>
        <w:tabs>
          <w:tab w:val="left" w:pos="4728"/>
        </w:tabs>
        <w:rPr>
          <w:rFonts w:ascii="Times New Roman" w:hAnsi="Times New Roman" w:cs="Times New Roman"/>
          <w:b/>
        </w:rPr>
      </w:pPr>
    </w:p>
    <w:sectPr w:rsidR="00766438" w:rsidRPr="00766438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96"/>
    <w:rsid w:val="00012B67"/>
    <w:rsid w:val="00013EE1"/>
    <w:rsid w:val="00032438"/>
    <w:rsid w:val="00046F9B"/>
    <w:rsid w:val="00055FD9"/>
    <w:rsid w:val="00061BBC"/>
    <w:rsid w:val="00072222"/>
    <w:rsid w:val="00074C40"/>
    <w:rsid w:val="00092FE8"/>
    <w:rsid w:val="000A0E72"/>
    <w:rsid w:val="000D1FEC"/>
    <w:rsid w:val="000D3FE4"/>
    <w:rsid w:val="00105181"/>
    <w:rsid w:val="00147834"/>
    <w:rsid w:val="001559BD"/>
    <w:rsid w:val="00157511"/>
    <w:rsid w:val="00162A34"/>
    <w:rsid w:val="00174CD0"/>
    <w:rsid w:val="00186B4B"/>
    <w:rsid w:val="00194C24"/>
    <w:rsid w:val="0024478D"/>
    <w:rsid w:val="00254551"/>
    <w:rsid w:val="00260658"/>
    <w:rsid w:val="002618E7"/>
    <w:rsid w:val="00295436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74EA2"/>
    <w:rsid w:val="0038583D"/>
    <w:rsid w:val="0038702C"/>
    <w:rsid w:val="003E2519"/>
    <w:rsid w:val="00413C6E"/>
    <w:rsid w:val="00414A6E"/>
    <w:rsid w:val="0044064E"/>
    <w:rsid w:val="00442E29"/>
    <w:rsid w:val="004772DF"/>
    <w:rsid w:val="00486E9E"/>
    <w:rsid w:val="004B7235"/>
    <w:rsid w:val="004D7E29"/>
    <w:rsid w:val="004E7E59"/>
    <w:rsid w:val="00523A29"/>
    <w:rsid w:val="005321EA"/>
    <w:rsid w:val="005D2527"/>
    <w:rsid w:val="005D75BD"/>
    <w:rsid w:val="006261F8"/>
    <w:rsid w:val="0064616A"/>
    <w:rsid w:val="00673DB4"/>
    <w:rsid w:val="00692611"/>
    <w:rsid w:val="006C1863"/>
    <w:rsid w:val="006D3FC3"/>
    <w:rsid w:val="006F6A48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52E22"/>
    <w:rsid w:val="00862EA3"/>
    <w:rsid w:val="00862EBC"/>
    <w:rsid w:val="00873210"/>
    <w:rsid w:val="008C1F7E"/>
    <w:rsid w:val="008F4ABA"/>
    <w:rsid w:val="00916FD0"/>
    <w:rsid w:val="0093249C"/>
    <w:rsid w:val="00960690"/>
    <w:rsid w:val="00964780"/>
    <w:rsid w:val="00983A54"/>
    <w:rsid w:val="009A144E"/>
    <w:rsid w:val="009B2334"/>
    <w:rsid w:val="009B7900"/>
    <w:rsid w:val="009D1EA9"/>
    <w:rsid w:val="009F38EC"/>
    <w:rsid w:val="00A047D7"/>
    <w:rsid w:val="00A11DF9"/>
    <w:rsid w:val="00A40F9E"/>
    <w:rsid w:val="00A44776"/>
    <w:rsid w:val="00A54A11"/>
    <w:rsid w:val="00A60825"/>
    <w:rsid w:val="00A60B69"/>
    <w:rsid w:val="00A75E64"/>
    <w:rsid w:val="00A96B7C"/>
    <w:rsid w:val="00AB2196"/>
    <w:rsid w:val="00B41459"/>
    <w:rsid w:val="00B669F0"/>
    <w:rsid w:val="00BE0E6D"/>
    <w:rsid w:val="00C30F97"/>
    <w:rsid w:val="00C434C6"/>
    <w:rsid w:val="00C76078"/>
    <w:rsid w:val="00CA11AF"/>
    <w:rsid w:val="00CB00CA"/>
    <w:rsid w:val="00CC16F7"/>
    <w:rsid w:val="00D011B9"/>
    <w:rsid w:val="00D15460"/>
    <w:rsid w:val="00D6593A"/>
    <w:rsid w:val="00D66A96"/>
    <w:rsid w:val="00D96F83"/>
    <w:rsid w:val="00DE7A2C"/>
    <w:rsid w:val="00E33CDC"/>
    <w:rsid w:val="00E71F32"/>
    <w:rsid w:val="00E918E9"/>
    <w:rsid w:val="00EA2F5D"/>
    <w:rsid w:val="00EC240C"/>
    <w:rsid w:val="00ED7943"/>
    <w:rsid w:val="00F26A5D"/>
    <w:rsid w:val="00FD47A6"/>
    <w:rsid w:val="00FD7CC4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Молчанов Антон Игоревич</cp:lastModifiedBy>
  <cp:revision>6</cp:revision>
  <cp:lastPrinted>2018-11-29T10:57:00Z</cp:lastPrinted>
  <dcterms:created xsi:type="dcterms:W3CDTF">2018-12-04T09:22:00Z</dcterms:created>
  <dcterms:modified xsi:type="dcterms:W3CDTF">2019-01-18T03:31:00Z</dcterms:modified>
</cp:coreProperties>
</file>